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7B16D5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 w:rsidR="007A3D56">
        <w:rPr>
          <w:rFonts w:ascii="Times New Roman" w:hAnsi="Times New Roman" w:cs="Times New Roman"/>
          <w:b/>
          <w:sz w:val="56"/>
          <w:szCs w:val="56"/>
          <w:lang w:val="en-US"/>
        </w:rPr>
        <w:t>Viking-11</w:t>
      </w:r>
    </w:p>
    <w:p w:rsidR="002C40FC" w:rsidRDefault="002C40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0FC" w:rsidRDefault="007B16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2C40FC" w:rsidRDefault="002C40FC"/>
    <w:p w:rsidR="002C40FC" w:rsidRPr="007A3D56" w:rsidRDefault="00C972B6">
      <w:pPr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96pt">
            <v:imagedata r:id="rId7" o:title="VikingBlack"/>
          </v:shape>
        </w:pict>
      </w:r>
    </w:p>
    <w:p w:rsidR="002C40FC" w:rsidRDefault="002C40FC"/>
    <w:p w:rsidR="002C40FC" w:rsidRDefault="002C40FC"/>
    <w:p w:rsidR="002C40FC" w:rsidRDefault="002C40FC"/>
    <w:p w:rsidR="002C40FC" w:rsidRDefault="007A3D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-Офис</w:t>
      </w:r>
      <w:r w:rsidR="007B16D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C40FC" w:rsidRDefault="002C40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00D" w:rsidRDefault="002C20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2C20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7B16D5">
        <w:rPr>
          <w:rFonts w:ascii="Times New Roman" w:hAnsi="Times New Roman" w:cs="Times New Roman"/>
          <w:b/>
          <w:sz w:val="36"/>
          <w:szCs w:val="36"/>
        </w:rPr>
        <w:t>Комплект поставки.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C972B6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shape id="_x0000_s1026" type="#_x0000_t75" style="position:absolute;margin-left:70.2pt;margin-top:11.1pt;width:307.6pt;height:401.65pt;z-index:251659264;mso-position-horizontal:absolute;mso-position-horizontal-relative:text;mso-position-vertical-relative:text">
            <v:imagedata r:id="rId8" o:title="VikingBlack"/>
            <w10:wrap type="square" side="right"/>
          </v:shape>
        </w:pict>
      </w: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</w:p>
    <w:p w:rsidR="002C200D" w:rsidRDefault="002C200D" w:rsidP="002C200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2C40FC" w:rsidRDefault="002C40FC">
      <w:pPr>
        <w:jc w:val="center"/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2C40FC" w:rsidRPr="002C200D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Подлокотники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Сидение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качания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</w:t>
      </w:r>
      <w:r w:rsidR="002C20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лифт</w:t>
      </w:r>
      <w:proofErr w:type="gramEnd"/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Регулируемая подставка под поясницу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Комплект колес.</w:t>
      </w:r>
    </w:p>
    <w:p w:rsidR="002C40FC" w:rsidRDefault="002C200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16D5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в комплекте набор фурнитуры</w:t>
      </w:r>
      <w:r w:rsidR="007B16D5">
        <w:rPr>
          <w:rFonts w:ascii="Times New Roman" w:hAnsi="Times New Roman" w:cs="Times New Roman"/>
          <w:sz w:val="24"/>
          <w:szCs w:val="24"/>
        </w:rPr>
        <w:t xml:space="preserve">: болты, шайбы, </w:t>
      </w:r>
      <w:r>
        <w:rPr>
          <w:rFonts w:ascii="Times New Roman" w:hAnsi="Times New Roman" w:cs="Times New Roman"/>
          <w:sz w:val="24"/>
          <w:szCs w:val="24"/>
        </w:rPr>
        <w:t>шестигранный ключ.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5470A" w:rsidRDefault="0015470A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70A" w:rsidRDefault="0015470A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70A" w:rsidRDefault="0015470A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2C200D">
        <w:rPr>
          <w:rFonts w:ascii="Times New Roman" w:hAnsi="Times New Roman" w:cs="Times New Roman"/>
          <w:sz w:val="24"/>
          <w:szCs w:val="24"/>
          <w:lang w:val="en-US"/>
        </w:rPr>
        <w:t>Viking</w:t>
      </w:r>
      <w:r w:rsidR="002C200D" w:rsidRPr="002C200D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Каркас спинки изготовлен из высокопрочного пластика и обтянут сеточным материалом</w:t>
      </w:r>
      <w:r w:rsidR="00C5624D">
        <w:rPr>
          <w:rFonts w:ascii="Times New Roman" w:hAnsi="Times New Roman" w:cs="Times New Roman"/>
          <w:sz w:val="24"/>
          <w:szCs w:val="24"/>
        </w:rPr>
        <w:t xml:space="preserve"> из полиэстера</w:t>
      </w:r>
      <w:r w:rsidR="007B1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Обивка сидения –</w:t>
      </w:r>
      <w:r w:rsidR="00C5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ткань с мягкой подкладкой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(ППУ) внутри.</w:t>
      </w:r>
      <w:r w:rsidR="007B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</w:t>
      </w:r>
      <w:r w:rsidR="00031303">
        <w:rPr>
          <w:rFonts w:ascii="Times New Roman" w:hAnsi="Times New Roman" w:cs="Times New Roman"/>
          <w:sz w:val="24"/>
          <w:szCs w:val="24"/>
        </w:rPr>
        <w:t>ы: чёрный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</w:t>
      </w:r>
      <w:r w:rsidR="00031303">
        <w:rPr>
          <w:rFonts w:ascii="Times New Roman" w:hAnsi="Times New Roman" w:cs="Times New Roman"/>
          <w:sz w:val="24"/>
          <w:szCs w:val="24"/>
        </w:rPr>
        <w:t>еланы из прочного пластика, фиксированные</w:t>
      </w:r>
      <w:r w:rsidR="00C5624D">
        <w:rPr>
          <w:rFonts w:ascii="Times New Roman" w:hAnsi="Times New Roman" w:cs="Times New Roman"/>
          <w:sz w:val="24"/>
          <w:szCs w:val="24"/>
        </w:rPr>
        <w:t xml:space="preserve"> (не регулируются)</w:t>
      </w:r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имеет</w:t>
      </w:r>
      <w:r w:rsidR="007B16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инхронный</w:t>
      </w:r>
      <w:r w:rsidR="007B16D5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механиз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</w:t>
      </w:r>
      <w:r w:rsidR="00031303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 качания. При наклоне спинки, сидение и спинка откидываются под разными углами наклона.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2C40FC" w:rsidRPr="00031303" w:rsidRDefault="007B16D5" w:rsidP="00031303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</w:t>
      </w:r>
      <w:r w:rsidR="00031303">
        <w:rPr>
          <w:rFonts w:ascii="Times New Roman" w:hAnsi="Times New Roman" w:cs="Times New Roman"/>
          <w:sz w:val="24"/>
          <w:szCs w:val="24"/>
        </w:rPr>
        <w:t xml:space="preserve">елана из </w:t>
      </w:r>
      <w:r w:rsidR="00FB06AC">
        <w:rPr>
          <w:rFonts w:ascii="Times New Roman" w:hAnsi="Times New Roman" w:cs="Times New Roman"/>
          <w:sz w:val="24"/>
          <w:szCs w:val="24"/>
        </w:rPr>
        <w:t>высокопрочного пластика.</w:t>
      </w:r>
    </w:p>
    <w:p w:rsidR="002C40FC" w:rsidRDefault="007B16D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1303">
        <w:rPr>
          <w:rFonts w:ascii="Times New Roman" w:hAnsi="Times New Roman" w:cs="Times New Roman"/>
          <w:sz w:val="24"/>
          <w:szCs w:val="24"/>
        </w:rPr>
        <w:t>учка</w:t>
      </w:r>
      <w:r>
        <w:rPr>
          <w:rFonts w:ascii="Times New Roman" w:hAnsi="Times New Roman" w:cs="Times New Roman"/>
          <w:sz w:val="24"/>
          <w:szCs w:val="24"/>
        </w:rPr>
        <w:t xml:space="preserve"> механизма качания </w:t>
      </w:r>
      <w:r w:rsidR="00031303">
        <w:rPr>
          <w:rFonts w:ascii="Times New Roman" w:hAnsi="Times New Roman" w:cs="Times New Roman"/>
          <w:sz w:val="24"/>
          <w:szCs w:val="24"/>
        </w:rPr>
        <w:t xml:space="preserve">выполняет три функции: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031303">
        <w:rPr>
          <w:rFonts w:ascii="Times New Roman" w:hAnsi="Times New Roman" w:cs="Times New Roman"/>
          <w:sz w:val="24"/>
          <w:szCs w:val="24"/>
        </w:rPr>
        <w:t xml:space="preserve">улирует наклон качания кресла, </w:t>
      </w:r>
      <w:r>
        <w:rPr>
          <w:rFonts w:ascii="Times New Roman" w:hAnsi="Times New Roman" w:cs="Times New Roman"/>
          <w:sz w:val="24"/>
          <w:szCs w:val="24"/>
        </w:rPr>
        <w:t>отвечает за фиксацию и</w:t>
      </w:r>
      <w:r w:rsidR="00031303">
        <w:rPr>
          <w:rFonts w:ascii="Times New Roman" w:hAnsi="Times New Roman" w:cs="Times New Roman"/>
          <w:sz w:val="24"/>
          <w:szCs w:val="24"/>
        </w:rPr>
        <w:t xml:space="preserve">зделия в определённом положении и регулирует высоту кресла с помощью </w:t>
      </w:r>
      <w:proofErr w:type="gramStart"/>
      <w:r w:rsidR="00031303">
        <w:rPr>
          <w:rFonts w:ascii="Times New Roman" w:hAnsi="Times New Roman" w:cs="Times New Roman"/>
          <w:sz w:val="24"/>
          <w:szCs w:val="24"/>
        </w:rPr>
        <w:t>газ-лифта</w:t>
      </w:r>
      <w:proofErr w:type="gramEnd"/>
      <w:r w:rsidR="00031303">
        <w:rPr>
          <w:rFonts w:ascii="Times New Roman" w:hAnsi="Times New Roman" w:cs="Times New Roman"/>
          <w:sz w:val="24"/>
          <w:szCs w:val="24"/>
        </w:rPr>
        <w:t>.</w:t>
      </w:r>
    </w:p>
    <w:p w:rsidR="002C40FC" w:rsidRDefault="00C5624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Роликовые опоры с полиуретановой оболочкой не царапают твердые напольные покрытия.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2C40FC" w:rsidRDefault="007B031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сборке кресла находится внутри упаковки.</w:t>
      </w:r>
    </w:p>
    <w:p w:rsidR="002C40F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2C40F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C5624D" w:rsidRPr="00C5624D">
        <w:rPr>
          <w:rFonts w:ascii="Times New Roman" w:hAnsi="Times New Roman" w:cs="Times New Roman"/>
          <w:b/>
          <w:sz w:val="24"/>
          <w:szCs w:val="24"/>
        </w:rPr>
        <w:t>Кресло М122С-1 "VIKING-11" (сетка/черный)</w:t>
      </w: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117-123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45-51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C5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C5624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50</w:t>
            </w:r>
            <w:r w:rsidR="007B16D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C5624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0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0FC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A050B0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крестовины черный</w:t>
            </w:r>
          </w:p>
        </w:tc>
      </w:tr>
      <w:tr w:rsidR="002C40FC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="00A0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2C40FC" w:rsidRDefault="002C40F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Т-образные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мягкую опорную площадку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75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пластик высокопрочный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сеточный материал (полиэстер)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ткань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50</w:t>
            </w:r>
            <w:r w:rsidR="007B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2C40FC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</w:tr>
    </w:tbl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026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2C40FC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любом удобном положении</w:t>
            </w:r>
          </w:p>
        </w:tc>
      </w:tr>
      <w:tr w:rsidR="002C40FC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026ED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r w:rsidR="0072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кг</w:t>
            </w:r>
          </w:p>
          <w:p w:rsidR="002C40FC" w:rsidRDefault="002C40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Сеточный материал из полиэстера</w:t>
            </w:r>
          </w:p>
        </w:tc>
      </w:tr>
      <w:tr w:rsidR="002C40FC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2698E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синтетическое волокно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  <w:proofErr w:type="spellEnd"/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2C40FC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0FC" w:rsidRDefault="007B16D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2C40FC" w:rsidRDefault="002C40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FC" w:rsidRDefault="007B16D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2C40FC" w:rsidRDefault="002C40FC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0FC" w:rsidRPr="002276A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276AC">
        <w:rPr>
          <w:rFonts w:ascii="Times New Roman" w:hAnsi="Times New Roman" w:cs="Times New Roman"/>
          <w:sz w:val="24"/>
          <w:szCs w:val="24"/>
        </w:rPr>
        <w:t>Р</w:t>
      </w:r>
      <w:r w:rsidR="00726DC3" w:rsidRPr="002276AC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gramStart"/>
      <w:r w:rsidR="00726DC3" w:rsidRPr="002276AC"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 w:rsidR="00726DC3" w:rsidRPr="002276AC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726DC3" w:rsidRPr="002276AC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="00726DC3" w:rsidRPr="0022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DC3" w:rsidRPr="002276AC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="00726DC3" w:rsidRPr="002276AC">
        <w:rPr>
          <w:rFonts w:ascii="Times New Roman" w:hAnsi="Times New Roman" w:cs="Times New Roman"/>
          <w:sz w:val="24"/>
          <w:szCs w:val="24"/>
        </w:rPr>
        <w:t>) ……. 89х</w:t>
      </w:r>
      <w:r w:rsidR="002276AC">
        <w:rPr>
          <w:rFonts w:ascii="Times New Roman" w:hAnsi="Times New Roman" w:cs="Times New Roman"/>
          <w:sz w:val="24"/>
          <w:szCs w:val="24"/>
        </w:rPr>
        <w:t>62</w:t>
      </w:r>
      <w:r w:rsidR="00726DC3" w:rsidRPr="002276AC">
        <w:rPr>
          <w:rFonts w:ascii="Times New Roman" w:hAnsi="Times New Roman" w:cs="Times New Roman"/>
          <w:sz w:val="24"/>
          <w:szCs w:val="24"/>
        </w:rPr>
        <w:t>х</w:t>
      </w:r>
      <w:r w:rsidR="002276AC">
        <w:rPr>
          <w:rFonts w:ascii="Times New Roman" w:hAnsi="Times New Roman" w:cs="Times New Roman"/>
          <w:sz w:val="24"/>
          <w:szCs w:val="24"/>
        </w:rPr>
        <w:t xml:space="preserve">32,5 </w:t>
      </w:r>
      <w:r w:rsidRPr="002276AC">
        <w:rPr>
          <w:rFonts w:ascii="Times New Roman" w:hAnsi="Times New Roman" w:cs="Times New Roman"/>
          <w:sz w:val="24"/>
          <w:szCs w:val="24"/>
        </w:rPr>
        <w:t>см</w:t>
      </w:r>
    </w:p>
    <w:p w:rsidR="002C40FC" w:rsidRPr="002276AC" w:rsidRDefault="007B16D5">
      <w:p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vertAlign w:val="superscript"/>
        </w:rPr>
      </w:pPr>
      <w:r w:rsidRPr="002276AC">
        <w:rPr>
          <w:rFonts w:ascii="Times New Roman" w:hAnsi="Times New Roman" w:cs="Times New Roman"/>
          <w:sz w:val="24"/>
          <w:szCs w:val="24"/>
        </w:rPr>
        <w:t>Объём упаковки …………………. 0,1</w:t>
      </w:r>
      <w:r w:rsidR="002276AC">
        <w:rPr>
          <w:rFonts w:ascii="Times New Roman" w:hAnsi="Times New Roman" w:cs="Times New Roman"/>
          <w:sz w:val="24"/>
          <w:szCs w:val="24"/>
        </w:rPr>
        <w:t>7</w:t>
      </w:r>
      <w:r w:rsidRPr="002276AC">
        <w:rPr>
          <w:rFonts w:ascii="Times New Roman" w:hAnsi="Times New Roman" w:cs="Times New Roman"/>
          <w:sz w:val="24"/>
          <w:szCs w:val="24"/>
        </w:rPr>
        <w:t>9 м</w:t>
      </w:r>
      <w:r w:rsidRPr="002276AC"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2C40FC" w:rsidRPr="002276AC" w:rsidRDefault="007B16D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276AC"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 w:rsidR="00726DC3" w:rsidRPr="002276A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76AC">
        <w:rPr>
          <w:rFonts w:ascii="Times New Roman" w:hAnsi="Times New Roman" w:cs="Times New Roman"/>
          <w:sz w:val="24"/>
          <w:szCs w:val="24"/>
        </w:rPr>
        <w:t>5,7</w:t>
      </w:r>
      <w:r w:rsidRPr="002276AC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C40FC" w:rsidRPr="002276AC" w:rsidRDefault="002276A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276AC">
        <w:rPr>
          <w:rFonts w:ascii="Times New Roman" w:hAnsi="Times New Roman" w:cs="Times New Roman"/>
          <w:sz w:val="24"/>
          <w:szCs w:val="24"/>
        </w:rPr>
        <w:t>Вес нетто…………………………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13,8 кг</w:t>
      </w:r>
      <w:bookmarkStart w:id="0" w:name="_GoBack"/>
      <w:bookmarkEnd w:id="0"/>
    </w:p>
    <w:sectPr w:rsidR="002C40FC" w:rsidRPr="002276AC">
      <w:headerReference w:type="default" r:id="rId9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B6" w:rsidRDefault="00C972B6">
      <w:pPr>
        <w:spacing w:after="0" w:line="240" w:lineRule="auto"/>
      </w:pPr>
      <w:r>
        <w:separator/>
      </w:r>
    </w:p>
  </w:endnote>
  <w:endnote w:type="continuationSeparator" w:id="0">
    <w:p w:rsidR="00C972B6" w:rsidRDefault="00C9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fon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B6" w:rsidRDefault="00C972B6">
      <w:pPr>
        <w:spacing w:after="0" w:line="240" w:lineRule="auto"/>
      </w:pPr>
      <w:r>
        <w:separator/>
      </w:r>
    </w:p>
  </w:footnote>
  <w:footnote w:type="continuationSeparator" w:id="0">
    <w:p w:rsidR="00C972B6" w:rsidRDefault="00C9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FC" w:rsidRDefault="002C40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A4F"/>
    <w:multiLevelType w:val="multilevel"/>
    <w:tmpl w:val="AAF05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F7D0E"/>
    <w:multiLevelType w:val="multilevel"/>
    <w:tmpl w:val="B00A1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FC"/>
    <w:rsid w:val="00026ED9"/>
    <w:rsid w:val="00031303"/>
    <w:rsid w:val="0015470A"/>
    <w:rsid w:val="002276AC"/>
    <w:rsid w:val="002C200D"/>
    <w:rsid w:val="002C40FC"/>
    <w:rsid w:val="00674CBA"/>
    <w:rsid w:val="006C2C8D"/>
    <w:rsid w:val="0072698E"/>
    <w:rsid w:val="00726DC3"/>
    <w:rsid w:val="00767699"/>
    <w:rsid w:val="007A3D56"/>
    <w:rsid w:val="007B031F"/>
    <w:rsid w:val="007B16D5"/>
    <w:rsid w:val="00A050B0"/>
    <w:rsid w:val="00C5624D"/>
    <w:rsid w:val="00C972B6"/>
    <w:rsid w:val="00F26ED0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04AA4"/>
  <w15:docId w15:val="{3E647C13-E5E5-41B2-A577-5AA1B45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38</cp:revision>
  <dcterms:created xsi:type="dcterms:W3CDTF">2014-07-22T13:27:00Z</dcterms:created>
  <dcterms:modified xsi:type="dcterms:W3CDTF">2022-09-06T12:13:00Z</dcterms:modified>
</cp:coreProperties>
</file>